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f0"/>
        <w:tblW w:w="10201" w:type="dxa"/>
        <w:tblLook w:val="04A0" w:firstRow="1" w:lastRow="0" w:firstColumn="1" w:lastColumn="0" w:noHBand="0" w:noVBand="1"/>
      </w:tblPr>
      <w:tblGrid>
        <w:gridCol w:w="4785"/>
        <w:gridCol w:w="5416"/>
      </w:tblGrid>
      <w:tr w:rsidR="001F41B5" w:rsidRPr="00BA3C15" w14:paraId="6B2B2D59" w14:textId="77777777" w:rsidTr="001F41B5">
        <w:tc>
          <w:tcPr>
            <w:tcW w:w="10201" w:type="dxa"/>
            <w:gridSpan w:val="2"/>
          </w:tcPr>
          <w:p w14:paraId="6B2B2D51" w14:textId="3D3CEFA9" w:rsidR="001F41B5" w:rsidRPr="00BA3C15" w:rsidRDefault="001F41B5" w:rsidP="00A21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hanging="2"/>
              <w:jc w:val="center"/>
              <w:rPr>
                <w:rFonts w:ascii="Times New Roman" w:hAnsi="Times New Roman" w:cs="Times New Roman"/>
                <w:b/>
              </w:rPr>
            </w:pPr>
            <w:r w:rsidRPr="00BA3C15">
              <w:rPr>
                <w:rFonts w:ascii="Times New Roman" w:hAnsi="Times New Roman" w:cs="Times New Roman"/>
                <w:b/>
              </w:rPr>
              <w:t xml:space="preserve">ДОДАТКОВА УГОДА № </w:t>
            </w:r>
            <w:permStart w:id="1847787962" w:edGrp="everyone"/>
            <w:r w:rsidRPr="00BA3C15">
              <w:rPr>
                <w:rFonts w:ascii="Times New Roman" w:hAnsi="Times New Roman" w:cs="Times New Roman"/>
                <w:b/>
              </w:rPr>
              <w:t>_</w:t>
            </w:r>
            <w:r w:rsidR="00224473">
              <w:rPr>
                <w:rFonts w:ascii="Times New Roman" w:hAnsi="Times New Roman" w:cs="Times New Roman"/>
                <w:b/>
              </w:rPr>
              <w:t>1</w:t>
            </w:r>
            <w:r w:rsidRPr="00BA3C15">
              <w:rPr>
                <w:rFonts w:ascii="Times New Roman" w:hAnsi="Times New Roman" w:cs="Times New Roman"/>
                <w:b/>
              </w:rPr>
              <w:t>_</w:t>
            </w:r>
            <w:permEnd w:id="1847787962"/>
          </w:p>
          <w:p w14:paraId="6B2B2D52" w14:textId="77777777" w:rsidR="001F41B5" w:rsidRPr="00BA3C15" w:rsidRDefault="001F41B5" w:rsidP="00A21ABE">
            <w:pPr>
              <w:pStyle w:val="11"/>
              <w:tabs>
                <w:tab w:val="left" w:pos="9900"/>
                <w:tab w:val="left" w:pos="10440"/>
              </w:tabs>
              <w:ind w:left="142"/>
              <w:jc w:val="center"/>
              <w:rPr>
                <w:b/>
                <w:sz w:val="22"/>
                <w:szCs w:val="22"/>
                <w:lang w:val="uk-UA"/>
              </w:rPr>
            </w:pPr>
            <w:r w:rsidRPr="00BA3C15">
              <w:rPr>
                <w:b/>
                <w:sz w:val="22"/>
                <w:szCs w:val="22"/>
                <w:lang w:val="uk-UA"/>
              </w:rPr>
              <w:t>про запровадження системи електронного документообігу</w:t>
            </w:r>
          </w:p>
          <w:p w14:paraId="7E59B059" w14:textId="0408D729" w:rsidR="001F41B5" w:rsidRPr="00BA3C15" w:rsidRDefault="001F41B5" w:rsidP="000D4BC9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до </w:t>
            </w:r>
            <w:permStart w:id="1565608406" w:edGrp="everyone"/>
            <w:r w:rsidRPr="00BA3C15">
              <w:rPr>
                <w:rFonts w:ascii="Times New Roman" w:hAnsi="Times New Roman" w:cs="Times New Roman"/>
                <w:b/>
                <w:bCs/>
              </w:rPr>
              <w:t xml:space="preserve">Договору поставки № </w:t>
            </w:r>
            <w:r w:rsidR="00720DCA">
              <w:rPr>
                <w:rFonts w:ascii="Times New Roman" w:eastAsia="Batang" w:hAnsi="Times New Roman" w:cs="Times New Roman"/>
                <w:b/>
                <w:spacing w:val="-4"/>
                <w:sz w:val="24"/>
                <w:szCs w:val="24"/>
                <w:lang w:eastAsia="ru-RU"/>
              </w:rPr>
              <w:t>____</w:t>
            </w:r>
            <w:r w:rsidRPr="00BA3C15">
              <w:rPr>
                <w:rFonts w:ascii="Times New Roman" w:hAnsi="Times New Roman" w:cs="Times New Roman"/>
                <w:b/>
                <w:bCs/>
              </w:rPr>
              <w:t xml:space="preserve"> від </w:t>
            </w:r>
            <w:r w:rsidR="00720DCA">
              <w:rPr>
                <w:rFonts w:ascii="Times New Roman" w:hAnsi="Times New Roman" w:cs="Times New Roman"/>
                <w:b/>
                <w:bCs/>
              </w:rPr>
              <w:t>____________</w:t>
            </w:r>
          </w:p>
          <w:permEnd w:id="1565608406"/>
          <w:p w14:paraId="4181D79F" w14:textId="77777777" w:rsidR="000D4BC9" w:rsidRDefault="000D4BC9" w:rsidP="00DF1CFF">
            <w:pPr>
              <w:ind w:right="57"/>
              <w:rPr>
                <w:rFonts w:ascii="Times New Roman" w:hAnsi="Times New Roman" w:cs="Times New Roman"/>
              </w:rPr>
            </w:pPr>
          </w:p>
          <w:p w14:paraId="0A2FD8AF" w14:textId="4C9F732A" w:rsidR="001F41B5" w:rsidRPr="00BA3C15" w:rsidRDefault="001F41B5" w:rsidP="00DF1CFF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BA3C15">
              <w:rPr>
                <w:rFonts w:ascii="Times New Roman" w:hAnsi="Times New Roman" w:cs="Times New Roman"/>
              </w:rPr>
              <w:t>м. Київ</w:t>
            </w:r>
            <w:r w:rsidRPr="00BA3C15">
              <w:rPr>
                <w:rFonts w:ascii="Times New Roman" w:hAnsi="Times New Roman" w:cs="Times New Roman"/>
              </w:rPr>
              <w:tab/>
            </w:r>
            <w:r w:rsidRPr="00BA3C15">
              <w:rPr>
                <w:rFonts w:ascii="Times New Roman" w:hAnsi="Times New Roman" w:cs="Times New Roman"/>
              </w:rPr>
              <w:tab/>
            </w:r>
            <w:r w:rsidRPr="00BA3C15">
              <w:rPr>
                <w:rFonts w:ascii="Times New Roman" w:hAnsi="Times New Roman" w:cs="Times New Roman"/>
              </w:rPr>
              <w:tab/>
            </w:r>
            <w:r w:rsidRPr="00BA3C15"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               </w:t>
            </w:r>
            <w:permStart w:id="361200098" w:edGrp="everyone"/>
            <w:r w:rsidR="00297703">
              <w:rPr>
                <w:rFonts w:ascii="Times New Roman" w:hAnsi="Times New Roman" w:cs="Times New Roman"/>
                <w:lang w:val="ru-RU"/>
              </w:rPr>
              <w:t>«</w:t>
            </w:r>
            <w:r w:rsidR="00720DCA">
              <w:rPr>
                <w:rFonts w:ascii="Times New Roman" w:hAnsi="Times New Roman" w:cs="Times New Roman"/>
                <w:lang w:val="ru-RU"/>
              </w:rPr>
              <w:t>__</w:t>
            </w:r>
            <w:r w:rsidR="00297703">
              <w:rPr>
                <w:rFonts w:ascii="Times New Roman" w:hAnsi="Times New Roman" w:cs="Times New Roman"/>
                <w:lang w:val="ru-RU"/>
              </w:rPr>
              <w:t xml:space="preserve">» </w:t>
            </w:r>
            <w:r w:rsidR="00720DCA">
              <w:rPr>
                <w:rFonts w:ascii="Times New Roman" w:hAnsi="Times New Roman" w:cs="Times New Roman"/>
                <w:lang w:val="ru-RU"/>
              </w:rPr>
              <w:t>_________</w:t>
            </w:r>
            <w:r w:rsidRPr="00BA3C15">
              <w:rPr>
                <w:rFonts w:ascii="Times New Roman" w:hAnsi="Times New Roman" w:cs="Times New Roman"/>
              </w:rPr>
              <w:t xml:space="preserve"> 202</w:t>
            </w:r>
            <w:r w:rsidR="00720DCA">
              <w:rPr>
                <w:rFonts w:ascii="Times New Roman" w:hAnsi="Times New Roman" w:cs="Times New Roman"/>
              </w:rPr>
              <w:t>_</w:t>
            </w:r>
            <w:permEnd w:id="361200098"/>
            <w:r w:rsidRPr="00BA3C15">
              <w:rPr>
                <w:rFonts w:ascii="Times New Roman" w:hAnsi="Times New Roman" w:cs="Times New Roman"/>
              </w:rPr>
              <w:t>року</w:t>
            </w:r>
            <w:r w:rsidRPr="00BA3C15">
              <w:rPr>
                <w:rFonts w:ascii="Times New Roman" w:hAnsi="Times New Roman" w:cs="Times New Roman"/>
                <w:lang w:val="ru-RU"/>
              </w:rPr>
              <w:t xml:space="preserve">     </w:t>
            </w:r>
          </w:p>
          <w:p w14:paraId="6B2B2D54" w14:textId="4F339D8C" w:rsidR="001F41B5" w:rsidRPr="00BA3C15" w:rsidRDefault="001F41B5" w:rsidP="00DF1CFF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BA3C15">
              <w:rPr>
                <w:rFonts w:ascii="Times New Roman" w:hAnsi="Times New Roman" w:cs="Times New Roman"/>
                <w:lang w:val="ru-RU"/>
              </w:rPr>
              <w:t xml:space="preserve">       </w:t>
            </w:r>
          </w:p>
        </w:tc>
      </w:tr>
      <w:tr w:rsidR="001F41B5" w:rsidRPr="00BA3C15" w14:paraId="6B2B2D5E" w14:textId="77777777" w:rsidTr="001F41B5">
        <w:tc>
          <w:tcPr>
            <w:tcW w:w="10201" w:type="dxa"/>
            <w:gridSpan w:val="2"/>
          </w:tcPr>
          <w:p w14:paraId="319A0216" w14:textId="4E81A7C6" w:rsidR="001F41B5" w:rsidRPr="00BA3C15" w:rsidRDefault="001F41B5" w:rsidP="00A359D1">
            <w:pPr>
              <w:spacing w:before="40"/>
              <w:jc w:val="both"/>
              <w:rPr>
                <w:rFonts w:ascii="Times New Roman" w:eastAsia="Calibri" w:hAnsi="Times New Roman" w:cs="Times New Roman"/>
              </w:rPr>
            </w:pPr>
            <w:r w:rsidRPr="00BA3C15">
              <w:rPr>
                <w:rFonts w:ascii="Times New Roman" w:eastAsia="Calibri" w:hAnsi="Times New Roman" w:cs="Times New Roman"/>
                <w:b/>
              </w:rPr>
              <w:t>Приватне акціонерне товариство «Карлсберг Україна»</w:t>
            </w:r>
            <w:r w:rsidRPr="00BA3C15">
              <w:rPr>
                <w:rFonts w:ascii="Times New Roman" w:eastAsia="Calibri" w:hAnsi="Times New Roman" w:cs="Times New Roman"/>
              </w:rPr>
              <w:t>, що є платником податку на прибуток на загальних підставах (надалі - «</w:t>
            </w:r>
            <w:r w:rsidRPr="00BA3C15">
              <w:rPr>
                <w:rFonts w:ascii="Times New Roman" w:eastAsia="Calibri" w:hAnsi="Times New Roman" w:cs="Times New Roman"/>
                <w:b/>
              </w:rPr>
              <w:t>Постачальник</w:t>
            </w:r>
            <w:r w:rsidRPr="00BA3C15">
              <w:rPr>
                <w:rFonts w:ascii="Times New Roman" w:eastAsia="Calibri" w:hAnsi="Times New Roman" w:cs="Times New Roman"/>
              </w:rPr>
              <w:t xml:space="preserve">»), в особі </w:t>
            </w:r>
            <w:permStart w:id="439886743" w:edGrp="everyone"/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Віце-президента з продажу </w:t>
            </w:r>
            <w:proofErr w:type="spellStart"/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Мішкіної</w:t>
            </w:r>
            <w:proofErr w:type="spellEnd"/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О.О., яка діє на підставі Довіреності № </w:t>
            </w:r>
            <w:r w:rsidR="00720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ermEnd w:id="439886743"/>
            <w:r w:rsidRPr="00BA3C15">
              <w:rPr>
                <w:rFonts w:ascii="Times New Roman" w:eastAsia="Calibri" w:hAnsi="Times New Roman" w:cs="Times New Roman"/>
              </w:rPr>
              <w:t xml:space="preserve">, з одного боку, і </w:t>
            </w:r>
          </w:p>
          <w:p w14:paraId="4B78A222" w14:textId="5F0E3D94" w:rsidR="001F41B5" w:rsidRPr="00BA3C15" w:rsidRDefault="00030080" w:rsidP="00A359D1">
            <w:pPr>
              <w:spacing w:before="40"/>
              <w:jc w:val="both"/>
              <w:rPr>
                <w:rFonts w:ascii="Times New Roman" w:eastAsia="Calibri" w:hAnsi="Times New Roman" w:cs="Times New Roman"/>
              </w:rPr>
            </w:pPr>
            <w:permStart w:id="1884256670" w:edGrp="everyone"/>
            <w:r w:rsidRPr="00BA3C15">
              <w:rPr>
                <w:rFonts w:ascii="Times New Roman" w:eastAsia="Calibri" w:hAnsi="Times New Roman" w:cs="Times New Roman"/>
              </w:rPr>
              <w:t xml:space="preserve"> </w:t>
            </w:r>
            <w:r w:rsidR="001F41B5" w:rsidRPr="00BA3C15">
              <w:rPr>
                <w:rFonts w:ascii="Times New Roman" w:eastAsia="Calibri" w:hAnsi="Times New Roman" w:cs="Times New Roman"/>
              </w:rPr>
              <w:t>(надалі - «</w:t>
            </w:r>
            <w:r w:rsidR="001F41B5" w:rsidRPr="00BA3C15">
              <w:rPr>
                <w:rFonts w:ascii="Times New Roman" w:eastAsia="Calibri" w:hAnsi="Times New Roman" w:cs="Times New Roman"/>
                <w:b/>
              </w:rPr>
              <w:t>Покупець</w:t>
            </w:r>
            <w:r w:rsidR="001F41B5" w:rsidRPr="00BA3C15">
              <w:rPr>
                <w:rFonts w:ascii="Times New Roman" w:eastAsia="Calibri" w:hAnsi="Times New Roman" w:cs="Times New Roman"/>
              </w:rPr>
              <w:t>»)</w:t>
            </w:r>
            <w:permEnd w:id="1884256670"/>
            <w:r w:rsidR="001F41B5" w:rsidRPr="00BA3C15">
              <w:rPr>
                <w:rFonts w:ascii="Times New Roman" w:eastAsia="Calibri" w:hAnsi="Times New Roman" w:cs="Times New Roman"/>
              </w:rPr>
              <w:t xml:space="preserve">, з іншого боку </w:t>
            </w:r>
          </w:p>
          <w:p w14:paraId="6B2B2D5A" w14:textId="0EA2DA5A" w:rsidR="001F41B5" w:rsidRPr="00BA3C15" w:rsidRDefault="001F41B5" w:rsidP="00A359D1">
            <w:pPr>
              <w:spacing w:before="40"/>
              <w:jc w:val="both"/>
              <w:rPr>
                <w:rFonts w:ascii="Times New Roman" w:eastAsia="Calibri" w:hAnsi="Times New Roman" w:cs="Times New Roman"/>
              </w:rPr>
            </w:pPr>
            <w:r w:rsidRPr="00BA3C15">
              <w:rPr>
                <w:rFonts w:ascii="Times New Roman" w:eastAsia="Calibri" w:hAnsi="Times New Roman" w:cs="Times New Roman"/>
              </w:rPr>
              <w:t>(надалі, при спільному згадуванні - «Сторони»), а кожна окремо - «Сторона»,</w:t>
            </w:r>
          </w:p>
          <w:p w14:paraId="37360EBE" w14:textId="6486468C" w:rsidR="001F41B5" w:rsidRPr="00BA3C15" w:rsidRDefault="001F41B5" w:rsidP="00A21ABE">
            <w:pPr>
              <w:ind w:right="57"/>
              <w:jc w:val="both"/>
              <w:rPr>
                <w:rFonts w:ascii="Times New Roman" w:hAnsi="Times New Roman" w:cs="Times New Roman"/>
                <w:bCs/>
              </w:rPr>
            </w:pPr>
            <w:r w:rsidRPr="00BA3C15">
              <w:rPr>
                <w:rFonts w:ascii="Times New Roman" w:eastAsia="Calibri" w:hAnsi="Times New Roman" w:cs="Times New Roman"/>
              </w:rPr>
              <w:t>уклали</w:t>
            </w:r>
            <w:r w:rsidRPr="00BA3C15">
              <w:rPr>
                <w:rFonts w:ascii="Times New Roman" w:hAnsi="Times New Roman" w:cs="Times New Roman"/>
                <w:bCs/>
              </w:rPr>
              <w:t xml:space="preserve"> цю Додаткову угоду про запровадження системи електронного документообігу (надалі – Додаткова угода) до </w:t>
            </w:r>
            <w:permStart w:id="1973966322" w:edGrp="everyone"/>
            <w:r w:rsidRPr="00BA3C15">
              <w:rPr>
                <w:rFonts w:ascii="Times New Roman" w:hAnsi="Times New Roman" w:cs="Times New Roman"/>
                <w:bCs/>
              </w:rPr>
              <w:t xml:space="preserve">Договору поставки № </w:t>
            </w:r>
            <w:r w:rsidR="00720DCA">
              <w:rPr>
                <w:rFonts w:ascii="Times New Roman" w:hAnsi="Times New Roman" w:cs="Times New Roman"/>
                <w:bCs/>
              </w:rPr>
              <w:t>_______</w:t>
            </w:r>
            <w:r w:rsidRPr="00BA3C15">
              <w:rPr>
                <w:rFonts w:ascii="Times New Roman" w:hAnsi="Times New Roman" w:cs="Times New Roman"/>
                <w:bCs/>
              </w:rPr>
              <w:t xml:space="preserve"> від </w:t>
            </w:r>
            <w:r w:rsidR="00720DCA">
              <w:rPr>
                <w:rFonts w:ascii="Times New Roman" w:hAnsi="Times New Roman" w:cs="Times New Roman"/>
                <w:bCs/>
              </w:rPr>
              <w:t>_________р.</w:t>
            </w:r>
            <w:r w:rsidRPr="00BA3C15">
              <w:rPr>
                <w:rFonts w:ascii="Times New Roman" w:hAnsi="Times New Roman" w:cs="Times New Roman"/>
                <w:bCs/>
              </w:rPr>
              <w:t xml:space="preserve"> </w:t>
            </w:r>
            <w:permEnd w:id="1973966322"/>
            <w:r w:rsidRPr="00BA3C15">
              <w:rPr>
                <w:rFonts w:ascii="Times New Roman" w:hAnsi="Times New Roman" w:cs="Times New Roman"/>
                <w:bCs/>
              </w:rPr>
              <w:t>(надалі – Договір) про наступне:</w:t>
            </w:r>
          </w:p>
          <w:p w14:paraId="6B2B2D5B" w14:textId="6898565D" w:rsidR="001F41B5" w:rsidRPr="00BA3C15" w:rsidRDefault="001F41B5" w:rsidP="00A21ABE">
            <w:pPr>
              <w:ind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1B5" w:rsidRPr="00BA3C15" w14:paraId="6B2B2D71" w14:textId="77777777" w:rsidTr="001F41B5">
        <w:tc>
          <w:tcPr>
            <w:tcW w:w="10201" w:type="dxa"/>
            <w:gridSpan w:val="2"/>
          </w:tcPr>
          <w:p w14:paraId="6B2B2D5F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Сторони погодили наступні визначення термінів, які вживаються по тексту даної Додаткової угоди:</w:t>
            </w:r>
          </w:p>
          <w:p w14:paraId="6B2B2D60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</w:rPr>
              <w:t>1.1.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</w:rPr>
              <w:t>Платформа «ПТАХ»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- єдина платформа, що об'єднує всіх учасників електронного документообігу та забезпечує єдиний стандарт обміну, перевірки, захисту та транспортування юридичнозначущих документів, підписаних КЕП. Ідентифікація відправника/одержувача електронних документів здійснюється на підставі їх кодів з ЄДРПОУ.</w:t>
            </w:r>
          </w:p>
          <w:p w14:paraId="6B2B2D61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Підключені до платформи програми для обміну електронними документами:</w:t>
            </w:r>
          </w:p>
          <w:p w14:paraId="6B2B2D62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1.2.1.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ab/>
              <w:t>«M.E.Doc»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- комп’ютерна програма, яка реалізовує функціонал обміну електронними документами між Сторонами.</w:t>
            </w:r>
          </w:p>
          <w:p w14:paraId="6B2B2D63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1.2.2.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«СОТА»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- веб-сервіс для обміну електронними документами між Сторонами.</w:t>
            </w:r>
          </w:p>
          <w:p w14:paraId="6B2B2D64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1.3.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Електронні документи (далі - Е-документи)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– належно оформлені документи, інформація в яких зафіксована у вигляді електронних даних, включаючи обов’язкові реквізити документа, які передбачені чинним законодавством.</w:t>
            </w:r>
          </w:p>
          <w:p w14:paraId="6B2B2D65" w14:textId="77777777" w:rsidR="001F41B5" w:rsidRPr="000D4BC9" w:rsidRDefault="001F41B5" w:rsidP="00C30B6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1.4.</w:t>
            </w:r>
            <w:bookmarkStart w:id="0" w:name="_Hlk86153316"/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Кваліфікований електронний підпис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(КЕП)</w:t>
            </w:r>
            <w:bookmarkEnd w:id="0"/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– електронний підпис, який створюється  з використанням засобу кваліфікованого електронного підпису і базується на кваліфікованому сертифікаті електронного ключа та використовується Сторонами відповідно до чинного законодавства.</w:t>
            </w:r>
          </w:p>
          <w:p w14:paraId="6B2B2D66" w14:textId="77777777" w:rsidR="001F41B5" w:rsidRPr="000D4BC9" w:rsidRDefault="001F41B5" w:rsidP="00C30B6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КЕП є аналогом власноручного підпису, є засобом захисту інформації. Забезпечує можливість контролю цілісності і підтвердження достовірності електронних документів.</w:t>
            </w:r>
          </w:p>
          <w:p w14:paraId="6BEE7713" w14:textId="77777777" w:rsidR="001F41B5" w:rsidRPr="000D4BC9" w:rsidRDefault="001F41B5" w:rsidP="00C30B61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1.5. Кваліфікована електронна печатка (КЕП печатка) –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електронна печатка, яка створюється з використанням кваліфікованої електронної печатки і базується на кваліфікованому сертифікаті електронної печатки та використовується Сторонами відповідно до норм законодавства.</w:t>
            </w:r>
          </w:p>
          <w:p w14:paraId="0EB327C0" w14:textId="77777777" w:rsidR="00030847" w:rsidRDefault="00805791" w:rsidP="00C30B61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Використовується при наявності у Сторони.</w:t>
            </w:r>
          </w:p>
          <w:p w14:paraId="6B2B2D67" w14:textId="0EDEA6D6" w:rsidR="00947EDB" w:rsidRPr="000D4BC9" w:rsidRDefault="00947EDB" w:rsidP="00C30B61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F41B5" w:rsidRPr="00BA3C15" w14:paraId="6B2B2D76" w14:textId="77777777" w:rsidTr="001F41B5">
        <w:tc>
          <w:tcPr>
            <w:tcW w:w="10201" w:type="dxa"/>
            <w:gridSpan w:val="2"/>
          </w:tcPr>
          <w:p w14:paraId="6B2B2D72" w14:textId="784E21E2" w:rsidR="001F41B5" w:rsidRPr="000D4BC9" w:rsidRDefault="001F41B5" w:rsidP="00C2621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2. Сторони погодили, що починаючи з </w:t>
            </w:r>
            <w:permStart w:id="74474345" w:edGrp="everyone"/>
            <w:r w:rsidR="0029770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720DCA">
              <w:rPr>
                <w:rFonts w:ascii="Times New Roman" w:hAnsi="Times New Roman" w:cs="Times New Roman"/>
                <w:color w:val="000000" w:themeColor="text1"/>
              </w:rPr>
              <w:t>__</w:t>
            </w:r>
            <w:r w:rsidR="00297703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  <w:r w:rsidR="00720DCA">
              <w:rPr>
                <w:rFonts w:ascii="Times New Roman" w:hAnsi="Times New Roman" w:cs="Times New Roman"/>
                <w:color w:val="000000" w:themeColor="text1"/>
              </w:rPr>
              <w:t>_________</w:t>
            </w:r>
            <w:r w:rsidR="00297703">
              <w:rPr>
                <w:rFonts w:ascii="Times New Roman" w:hAnsi="Times New Roman" w:cs="Times New Roman"/>
                <w:color w:val="000000" w:themeColor="text1"/>
              </w:rPr>
              <w:t xml:space="preserve"> 202</w:t>
            </w:r>
            <w:r w:rsidR="00720DCA">
              <w:rPr>
                <w:rFonts w:ascii="Times New Roman" w:hAnsi="Times New Roman" w:cs="Times New Roman"/>
                <w:color w:val="000000" w:themeColor="text1"/>
              </w:rPr>
              <w:t>_</w:t>
            </w:r>
            <w:r w:rsidR="00297703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,</w:t>
            </w:r>
            <w:permEnd w:id="74474345"/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 зазначені в п.3 цієї Додаткової угоди документи </w:t>
            </w:r>
            <w:r w:rsidR="006262D4" w:rsidRPr="000D4BC9">
              <w:rPr>
                <w:rFonts w:ascii="Times New Roman" w:hAnsi="Times New Roman" w:cs="Times New Roman"/>
                <w:color w:val="000000" w:themeColor="text1"/>
              </w:rPr>
              <w:t>можуть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підписуватись та обмінюватись в електронному вигляді з використанням програмних рішень зазначених в п. 1.2 цієї Додаткової угоди, в порядку та на умовах, зазначених нижче.</w:t>
            </w:r>
          </w:p>
          <w:p w14:paraId="0BC451E3" w14:textId="77777777" w:rsidR="001F41B5" w:rsidRDefault="001F41B5" w:rsidP="00C2621B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2.1.</w:t>
            </w:r>
            <w:r w:rsidR="00770CE3" w:rsidRPr="000D4BC9">
              <w:rPr>
                <w:rFonts w:ascii="Times New Roman" w:hAnsi="Times New Roman" w:cs="Times New Roman"/>
                <w:color w:val="000000" w:themeColor="text1"/>
              </w:rPr>
              <w:t xml:space="preserve"> Е-документи мають однакову юридичну силу з документами у паперовій формі, підписаними уповноваженими на те особами, якщо нижчезазначені документи в електронній формі підписані КЕП осіб, які мають право підпису цих документів.</w:t>
            </w:r>
          </w:p>
          <w:p w14:paraId="6B2B2D73" w14:textId="0A08B995" w:rsidR="00947EDB" w:rsidRPr="000D4BC9" w:rsidRDefault="00947EDB" w:rsidP="00C2621B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F41B5" w:rsidRPr="00BA3C15" w14:paraId="6B2B2D7B" w14:textId="77777777" w:rsidTr="001F41B5">
        <w:tc>
          <w:tcPr>
            <w:tcW w:w="10201" w:type="dxa"/>
            <w:gridSpan w:val="2"/>
          </w:tcPr>
          <w:p w14:paraId="6B2B2D77" w14:textId="77777777" w:rsidR="001F41B5" w:rsidRPr="000D4BC9" w:rsidRDefault="001F41B5" w:rsidP="00173AF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3.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Сторони визначають, що Е-документами є: </w:t>
            </w:r>
          </w:p>
          <w:p w14:paraId="40C57C37" w14:textId="729A4265" w:rsidR="00D85EC5" w:rsidRDefault="001F41B5" w:rsidP="00CF1498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ermStart w:id="1184181272" w:edGrp="everyone"/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1) </w:t>
            </w:r>
            <w:r w:rsidR="00655EAC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 </w:t>
            </w:r>
            <w:r w:rsidR="00224473">
              <w:rPr>
                <w:rFonts w:ascii="Times New Roman" w:hAnsi="Times New Roman" w:cs="Times New Roman"/>
                <w:color w:val="000000" w:themeColor="text1"/>
              </w:rPr>
              <w:t>Видаткова</w:t>
            </w:r>
            <w:r w:rsidR="00D85EC5" w:rsidRPr="000D4BC9">
              <w:rPr>
                <w:rFonts w:ascii="Times New Roman" w:hAnsi="Times New Roman" w:cs="Times New Roman"/>
                <w:color w:val="000000" w:themeColor="text1"/>
              </w:rPr>
              <w:t>-накладна</w:t>
            </w:r>
          </w:p>
          <w:permEnd w:id="1184181272"/>
          <w:p w14:paraId="6B2B2D78" w14:textId="08690A86" w:rsidR="00947EDB" w:rsidRPr="000D4BC9" w:rsidRDefault="00947EDB" w:rsidP="00CF1498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1F41B5" w:rsidRPr="00BA3C15" w14:paraId="6B2B2D8A" w14:textId="77777777" w:rsidTr="001F41B5">
        <w:tc>
          <w:tcPr>
            <w:tcW w:w="10201" w:type="dxa"/>
            <w:gridSpan w:val="2"/>
          </w:tcPr>
          <w:p w14:paraId="3C561DEE" w14:textId="77777777" w:rsidR="00BA3C15" w:rsidRDefault="001F41B5" w:rsidP="00F56B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4.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Обов’язковими реквізитами Е-документів є</w:t>
            </w:r>
            <w:r w:rsidR="00B019F0" w:rsidRPr="000D4B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C31F1" w:rsidRPr="000D4BC9">
              <w:rPr>
                <w:rFonts w:ascii="Times New Roman" w:hAnsi="Times New Roman" w:cs="Times New Roman"/>
                <w:color w:val="000000" w:themeColor="text1"/>
              </w:rPr>
              <w:t>реквізити, передбачені чинним законодавством України</w:t>
            </w:r>
            <w:r w:rsidR="00F56BBB" w:rsidRPr="000D4B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6B2B2D82" w14:textId="733B1308" w:rsidR="00947EDB" w:rsidRPr="000D4BC9" w:rsidRDefault="00947EDB" w:rsidP="00F56B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F41B5" w:rsidRPr="00BA3C15" w14:paraId="6B2B2DAD" w14:textId="77777777" w:rsidTr="001F41B5">
        <w:tc>
          <w:tcPr>
            <w:tcW w:w="10201" w:type="dxa"/>
            <w:gridSpan w:val="2"/>
          </w:tcPr>
          <w:p w14:paraId="6B2B2D8B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5. Порядок формування, обміну та підписання Е-документів</w:t>
            </w:r>
          </w:p>
          <w:p w14:paraId="6B2B2D8C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5.1. Обмін документами за цим Договором здійснюється із застосуванням положень Закону України «Про електронні довірчі послуги» від 05.10.2017 р. № 2155-VIII, Закону України «Про електронні документи та електронний документообіг» від 22.05.2003 р. № 851-IV.</w:t>
            </w:r>
          </w:p>
          <w:p w14:paraId="6B2B2D8D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5.2.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Сторони зобов’язуються до настання зазначеної в п. 2. дати, вжити всіх підготовчих та організаційних заходів для переходу на обмін Е-документами, забезпечити виготовлення необхідних КЕП відповідальних осіб та КЕП печатки. </w:t>
            </w:r>
          </w:p>
          <w:p w14:paraId="6B2B2D8E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lastRenderedPageBreak/>
              <w:t>5.3.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Кожна Сторона зобов’язана щоденно слідкувати за надходженням Е-документів та своєчасно здійснювати їх приймання, перевірку, підписання з використанням КЕП та КЕП печатки та повернення іншій Стороні. Сторона, яка здійснює надсилання Е-документа вважається 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Стороною – відправником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, а Сторона, яка здійснює отримання Е-документа, вважається 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Стороною – одержувачем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6B2B2D8F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5.4.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E-документи вважаються підписаними з моменту підписання з використанням КЕП Стороною-одержувачем E-документа, отриманого від Сторони-відправника з нанесеним нею КЕП та проставлення КЕП печатки та завантаження Е-документа на платформу 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</w:rPr>
              <w:t>«ПТАХ»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  <w:lang w:val="ru-RU"/>
              </w:rPr>
              <w:t xml:space="preserve">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з відповідним статусом.</w:t>
            </w:r>
          </w:p>
          <w:p w14:paraId="6B2B2D90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5.5.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Мотивована відмова від підписання E-документів може надсилатися через механізм відхилення E-документа з обов’язковим надання коментарів про обґрунтовані причини відхилення.</w:t>
            </w:r>
          </w:p>
          <w:p w14:paraId="6B2B2D91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5.6.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Анулювання (скасування) E-документа, підписаного Сторонами з використанням КЕП здійснюється виключно шляхом складення та підписання Сторонами Акту про анулювання (скасування) E-документа. </w:t>
            </w:r>
          </w:p>
          <w:p w14:paraId="6B2B2D92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5.7.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Сторони погодили, що підписання Е-документів з використанням Сторонами КЕП повинно здійснюватися в день надіслання Е-документу або не пізніше наступного робочого дня.</w:t>
            </w:r>
          </w:p>
          <w:p w14:paraId="6B2B2D93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5.8.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У випадку, коли одна із Сторін заявляє про втрату підписаного Сторонами E-документа, повторне підписання такого E-документа не здійснюється. При цьому, Сторона, яка зберігає власний примірник E-документа, зобов’язується за зверненням Сторони, яка втратила цей E-документ, надати його доступними електронними каналами зв’язку, або на носії електронної інформації.</w:t>
            </w:r>
          </w:p>
          <w:p w14:paraId="6B2B2D94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5.9.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E-документи, які відправлені, завірені КЕП та КЕП печаткою, мають повну юридичну силу, породжують права та обов’язки для Сторін, можуть бути представлені до суду в якості належних доказів та визнаються рівнозначними документам, що складаються на папері. Підтвердження передачі документів (відправлення, отримання, тощо) вважається легітимним підтвердженням фактичного прийому-передачі таких документів уповноваженими особами Сторін і не вимагає додаткового доказування.</w:t>
            </w:r>
          </w:p>
          <w:p w14:paraId="6B2B2D95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5.10. Використання засобів криптографічного захисту інформації (далі – ЗКЗІ), які реалізують шифрування і КЕП, достатньо для забезпечення конфіденційності інформаційної взаємодії Сторін щодо захисту від несанкціонованого доступу та безпеки обробки інформації, а також для підтвердження того, що:</w:t>
            </w:r>
          </w:p>
          <w:p w14:paraId="6B2B2D96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 E-документ надходить від Сторони, яка його передала (підтвердження авторства документа);</w:t>
            </w:r>
          </w:p>
          <w:p w14:paraId="6B2B2D97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-E-документ не зазнав змін при інформаційній взаємодії Сторін (підтвердження цілісності та автентичності документа).</w:t>
            </w:r>
          </w:p>
          <w:p w14:paraId="6B2B2D98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5.11.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З метою забезпечення безпеки обробки та конфіденційності інформації Сторони зобов’язані:</w:t>
            </w:r>
          </w:p>
          <w:p w14:paraId="6B2B2D99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- не допускати появи в комп’ютерному середовищі, де функціонує система для обміну Е- документами, комп’ютерних вірусів і програм, спрямованих на її руйнування; </w:t>
            </w:r>
          </w:p>
          <w:p w14:paraId="6B2B2D9A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 не нищити та / або не змінювати архіви відкритих ключів КЕП, електронних E-документів;</w:t>
            </w:r>
          </w:p>
          <w:p w14:paraId="6B2B2D9B" w14:textId="77777777" w:rsidR="001F41B5" w:rsidRPr="000D4BC9" w:rsidRDefault="001F41B5" w:rsidP="003C7D5F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 не використовувати для підписання E-документів скомпрометовані ключі.</w:t>
            </w:r>
          </w:p>
        </w:tc>
      </w:tr>
      <w:tr w:rsidR="001F41B5" w:rsidRPr="00BA3C15" w14:paraId="6B2B2DB0" w14:textId="77777777" w:rsidTr="001F41B5">
        <w:tc>
          <w:tcPr>
            <w:tcW w:w="10201" w:type="dxa"/>
            <w:gridSpan w:val="2"/>
          </w:tcPr>
          <w:p w14:paraId="6B2B2DAE" w14:textId="77777777" w:rsidR="001F41B5" w:rsidRPr="00BA3C15" w:rsidRDefault="001F41B5" w:rsidP="00DF20A7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lastRenderedPageBreak/>
              <w:t>6.</w:t>
            </w:r>
            <w:r w:rsidRPr="00BA3C15">
              <w:rPr>
                <w:rFonts w:ascii="Times New Roman" w:hAnsi="Times New Roman" w:cs="Times New Roman"/>
              </w:rPr>
              <w:tab/>
              <w:t>Сторони самостійно забезпечують та несуть відповідальність за збереження програмного забезпечення, яке використовується для обміну електронними документами, відкритих ключів КЕП/КЕП печатки та електронних документів, розміщених на своїх комп’ютерах.</w:t>
            </w:r>
          </w:p>
        </w:tc>
      </w:tr>
      <w:tr w:rsidR="001F41B5" w:rsidRPr="00BA3C15" w14:paraId="6B2B2DB3" w14:textId="77777777" w:rsidTr="001F41B5">
        <w:tc>
          <w:tcPr>
            <w:tcW w:w="10201" w:type="dxa"/>
            <w:gridSpan w:val="2"/>
          </w:tcPr>
          <w:p w14:paraId="6B2B2DB1" w14:textId="77777777" w:rsidR="001F41B5" w:rsidRPr="00BA3C15" w:rsidRDefault="001F41B5" w:rsidP="00DF20A7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7. </w:t>
            </w:r>
            <w:r w:rsidRPr="00BA3C15">
              <w:rPr>
                <w:rFonts w:ascii="Times New Roman" w:hAnsi="Times New Roman" w:cs="Times New Roman"/>
              </w:rPr>
              <w:t>У випадку неможливості виконання зобов’язань за цією Додатковою угодою, Сторони негайно повідомляють про це один одного.</w:t>
            </w:r>
          </w:p>
        </w:tc>
      </w:tr>
      <w:tr w:rsidR="001F41B5" w:rsidRPr="00BA3C15" w14:paraId="6B2B2DB6" w14:textId="77777777" w:rsidTr="001F41B5">
        <w:tc>
          <w:tcPr>
            <w:tcW w:w="10201" w:type="dxa"/>
            <w:gridSpan w:val="2"/>
          </w:tcPr>
          <w:p w14:paraId="6B2B2DB4" w14:textId="77777777" w:rsidR="001F41B5" w:rsidRPr="00BA3C15" w:rsidRDefault="001F41B5" w:rsidP="00DF20A7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>8.</w:t>
            </w:r>
            <w:r w:rsidRPr="00BA3C15">
              <w:rPr>
                <w:rFonts w:ascii="Times New Roman" w:hAnsi="Times New Roman" w:cs="Times New Roman"/>
              </w:rPr>
              <w:tab/>
              <w:t>Видача, заміна, знищення відкритих ключів КЕП/КЕП печатки, в тому числі у випадках їх компрометації, а також видача кваліфікованого сертифіката відкритого ключа, здійснюється тільки Акредитованим центром сертифікації ключів. Сторони зобов’язані повідомити одна одну про наявність вищевказаних обставини в строк, що не перевищує 5 (п’ять) робочих днів з моменту виникнення таких обставин.</w:t>
            </w:r>
          </w:p>
        </w:tc>
      </w:tr>
      <w:tr w:rsidR="001F41B5" w:rsidRPr="00BA3C15" w14:paraId="6B2B2DB9" w14:textId="77777777" w:rsidTr="001F41B5">
        <w:tc>
          <w:tcPr>
            <w:tcW w:w="10201" w:type="dxa"/>
            <w:gridSpan w:val="2"/>
          </w:tcPr>
          <w:p w14:paraId="6B2B2DB7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9. </w:t>
            </w:r>
            <w:r w:rsidRPr="00BA3C15">
              <w:rPr>
                <w:rFonts w:ascii="Times New Roman" w:hAnsi="Times New Roman" w:cs="Times New Roman"/>
              </w:rPr>
              <w:t>Сторони зобов’язані не пізніше ніж за місяць до очікуваної події повідомити один одного про неможливість подальшого використання системи для обміну Е-документами, програми, тощо.</w:t>
            </w:r>
          </w:p>
        </w:tc>
      </w:tr>
      <w:tr w:rsidR="001F41B5" w:rsidRPr="00BA3C15" w14:paraId="6B2B2DBC" w14:textId="77777777" w:rsidTr="001F41B5">
        <w:tc>
          <w:tcPr>
            <w:tcW w:w="10201" w:type="dxa"/>
            <w:gridSpan w:val="2"/>
          </w:tcPr>
          <w:p w14:paraId="6B2B2DBA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10. </w:t>
            </w:r>
            <w:r w:rsidRPr="00BA3C15">
              <w:rPr>
                <w:rFonts w:ascii="Times New Roman" w:hAnsi="Times New Roman" w:cs="Times New Roman"/>
              </w:rPr>
              <w:t>При вирішенні всіх інших питань, пов’язаних з електронним документообігом, які не врегульовані цією Додатковою угодою, Сторони керуються положеннями Договору та чинного законодавства.</w:t>
            </w:r>
          </w:p>
        </w:tc>
      </w:tr>
      <w:tr w:rsidR="001F41B5" w:rsidRPr="00BA3C15" w14:paraId="6B2B2DBF" w14:textId="77777777" w:rsidTr="001F41B5">
        <w:tc>
          <w:tcPr>
            <w:tcW w:w="10201" w:type="dxa"/>
            <w:gridSpan w:val="2"/>
          </w:tcPr>
          <w:p w14:paraId="6B2B2DBD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11. </w:t>
            </w:r>
            <w:r w:rsidRPr="00BA3C15">
              <w:rPr>
                <w:rFonts w:ascii="Times New Roman" w:hAnsi="Times New Roman" w:cs="Times New Roman"/>
              </w:rPr>
              <w:t>Усі інші умови Договору залишаються без змін.</w:t>
            </w:r>
          </w:p>
        </w:tc>
      </w:tr>
      <w:tr w:rsidR="001F41B5" w:rsidRPr="00BA3C15" w14:paraId="6B2B2DC2" w14:textId="77777777" w:rsidTr="001F41B5">
        <w:tc>
          <w:tcPr>
            <w:tcW w:w="10201" w:type="dxa"/>
            <w:gridSpan w:val="2"/>
          </w:tcPr>
          <w:p w14:paraId="6B2B2DC0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12. </w:t>
            </w:r>
            <w:r w:rsidRPr="00BA3C15">
              <w:rPr>
                <w:rFonts w:ascii="Times New Roman" w:hAnsi="Times New Roman" w:cs="Times New Roman"/>
              </w:rPr>
              <w:t>Ця Додаткова угода набуває чинності з моменту підписання та становить невід’ємну частину Договору.</w:t>
            </w:r>
          </w:p>
        </w:tc>
      </w:tr>
      <w:tr w:rsidR="001F41B5" w:rsidRPr="00BA3C15" w14:paraId="6B2B2DC5" w14:textId="77777777" w:rsidTr="001F41B5">
        <w:tc>
          <w:tcPr>
            <w:tcW w:w="10201" w:type="dxa"/>
            <w:gridSpan w:val="2"/>
          </w:tcPr>
          <w:p w14:paraId="6B2B2DC3" w14:textId="1230619C" w:rsidR="001F41B5" w:rsidRPr="000A0F5D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>13.</w:t>
            </w:r>
            <w:r w:rsidRPr="00BA3C15">
              <w:rPr>
                <w:rFonts w:ascii="Times New Roman" w:hAnsi="Times New Roman" w:cs="Times New Roman"/>
              </w:rPr>
              <w:tab/>
              <w:t>Ця Додаткова угода складена українською мов</w:t>
            </w:r>
            <w:r w:rsidR="00AD7010">
              <w:rPr>
                <w:rFonts w:ascii="Times New Roman" w:hAnsi="Times New Roman" w:cs="Times New Roman"/>
              </w:rPr>
              <w:t>ою</w:t>
            </w:r>
            <w:r w:rsidRPr="00BA3C15">
              <w:rPr>
                <w:rFonts w:ascii="Times New Roman" w:hAnsi="Times New Roman" w:cs="Times New Roman"/>
              </w:rPr>
              <w:t xml:space="preserve"> в </w:t>
            </w:r>
            <w:r w:rsidR="00AD7010">
              <w:rPr>
                <w:rFonts w:ascii="Times New Roman" w:hAnsi="Times New Roman" w:cs="Times New Roman"/>
              </w:rPr>
              <w:t>2</w:t>
            </w:r>
            <w:r w:rsidRPr="00BA3C15">
              <w:rPr>
                <w:rFonts w:ascii="Times New Roman" w:hAnsi="Times New Roman" w:cs="Times New Roman"/>
              </w:rPr>
              <w:t xml:space="preserve"> примірниках</w:t>
            </w:r>
            <w:r w:rsidR="002D7294">
              <w:rPr>
                <w:rFonts w:ascii="Times New Roman" w:hAnsi="Times New Roman" w:cs="Times New Roman"/>
              </w:rPr>
              <w:t xml:space="preserve"> – по одному для кожної із Сторін</w:t>
            </w:r>
            <w:r w:rsidRPr="00BA3C15">
              <w:rPr>
                <w:rFonts w:ascii="Times New Roman" w:hAnsi="Times New Roman" w:cs="Times New Roman"/>
              </w:rPr>
              <w:t xml:space="preserve">, кожен з яких має однакову юридичну силу оригіналу. </w:t>
            </w:r>
            <w:r w:rsidR="002D729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1F41B5" w:rsidRPr="00BA3C15" w14:paraId="6B2B2DC8" w14:textId="77777777" w:rsidTr="000704A2">
        <w:tc>
          <w:tcPr>
            <w:tcW w:w="10201" w:type="dxa"/>
            <w:gridSpan w:val="2"/>
            <w:tcBorders>
              <w:bottom w:val="single" w:sz="4" w:space="0" w:color="auto"/>
            </w:tcBorders>
          </w:tcPr>
          <w:p w14:paraId="6B2B2DC6" w14:textId="7857CC2A" w:rsidR="001F41B5" w:rsidRPr="002D7294" w:rsidRDefault="00BA3C15" w:rsidP="00A21ABE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294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0704A2" w:rsidRPr="00BA3C15" w14:paraId="2D54C0A4" w14:textId="784DA1F1" w:rsidTr="000704A2">
        <w:tc>
          <w:tcPr>
            <w:tcW w:w="4785" w:type="dxa"/>
            <w:tcBorders>
              <w:top w:val="single" w:sz="4" w:space="0" w:color="auto"/>
              <w:right w:val="single" w:sz="4" w:space="0" w:color="auto"/>
            </w:tcBorders>
          </w:tcPr>
          <w:p w14:paraId="25039702" w14:textId="77777777" w:rsidR="00BA3C15" w:rsidRDefault="00BA3C15" w:rsidP="00BB41EF">
            <w:pPr>
              <w:keepNext/>
              <w:keepLines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lastRenderedPageBreak/>
              <w:t>Постачальник</w:t>
            </w:r>
            <w:r w:rsidRPr="00BA3C1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</w:p>
          <w:p w14:paraId="04257182" w14:textId="7ACCFC9A" w:rsidR="00BB41EF" w:rsidRPr="00BA3C15" w:rsidRDefault="00BB41EF" w:rsidP="00BB41EF">
            <w:pPr>
              <w:keepNext/>
              <w:keepLines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BA3C1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Приватне акціонерне товариство «Карлсберг Україна» </w:t>
            </w:r>
            <w:r w:rsidRPr="00BA3C15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 w:eastAsia="ru-RU"/>
              </w:rPr>
              <w:t xml:space="preserve"> </w:t>
            </w:r>
          </w:p>
          <w:p w14:paraId="2B804C30" w14:textId="56197590" w:rsidR="00BB41EF" w:rsidRPr="00BA3C15" w:rsidRDefault="00BB41EF" w:rsidP="00BB41E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Місцезнаходження: </w:t>
            </w:r>
          </w:p>
          <w:p w14:paraId="7D665125" w14:textId="57D87317" w:rsidR="00BB41EF" w:rsidRPr="00BA3C15" w:rsidRDefault="00BB41EF" w:rsidP="00BA3C1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69123 м. Запоріжжя, вул. Василя Стуса, </w:t>
            </w:r>
            <w:r w:rsidR="00BA3C15" w:rsidRPr="00BA3C15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 xml:space="preserve"> </w:t>
            </w:r>
          </w:p>
          <w:p w14:paraId="5943F2CC" w14:textId="6D9FDCA7" w:rsidR="00BB41EF" w:rsidRPr="00BA3C15" w:rsidRDefault="00BB41EF" w:rsidP="00BB41E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Поштова адреса: </w:t>
            </w:r>
          </w:p>
          <w:p w14:paraId="3D6E33D3" w14:textId="59E5C12D" w:rsidR="00BB41EF" w:rsidRPr="00BA3C15" w:rsidRDefault="00BB41EF" w:rsidP="00BA3C1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03026 м. Київ, вул. Пирогівський шлях, 137</w:t>
            </w:r>
            <w:r w:rsidR="00BA3C15"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</w:t>
            </w:r>
          </w:p>
          <w:p w14:paraId="374761D4" w14:textId="2B140D06" w:rsidR="00BB41EF" w:rsidRPr="00BA3C15" w:rsidRDefault="00BB41EF" w:rsidP="00BB41E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ЄДРПОУ</w:t>
            </w:r>
            <w:r w:rsidR="00BA3C15" w:rsidRPr="00BA3C15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 xml:space="preserve"> </w:t>
            </w:r>
          </w:p>
          <w:p w14:paraId="4880C66D" w14:textId="5AED45EE" w:rsidR="00BB41EF" w:rsidRPr="00BA3C15" w:rsidRDefault="00BB41EF" w:rsidP="00BB41E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ІПН 003775108241</w:t>
            </w:r>
          </w:p>
          <w:p w14:paraId="0BE6D282" w14:textId="77777777" w:rsidR="00BA3C15" w:rsidRPr="00BA3C15" w:rsidRDefault="00BA3C15" w:rsidP="00BA3C1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Тел: (061) 220-43-93, (044) 490-29-29</w:t>
            </w:r>
          </w:p>
          <w:p w14:paraId="0F491739" w14:textId="77777777" w:rsidR="00BB41EF" w:rsidRPr="00BA3C15" w:rsidRDefault="00BB41EF" w:rsidP="00BB41E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355A1C5" w14:textId="77777777" w:rsidR="00077562" w:rsidRPr="00077562" w:rsidRDefault="00077562" w:rsidP="0007756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ermStart w:id="1791365166" w:edGrp="everyone"/>
            <w:r w:rsidRPr="0007756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Віце-президент з продажу </w:t>
            </w:r>
          </w:p>
          <w:p w14:paraId="4786A60E" w14:textId="77777777" w:rsidR="00077562" w:rsidRDefault="00077562" w:rsidP="0007756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07756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Мішкіна</w:t>
            </w:r>
            <w:proofErr w:type="spellEnd"/>
            <w:r w:rsidRPr="0007756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О.О.</w:t>
            </w:r>
          </w:p>
          <w:p w14:paraId="36B404E3" w14:textId="571B25D1" w:rsidR="00BB41EF" w:rsidRPr="00BA3C15" w:rsidRDefault="00BB41EF" w:rsidP="00077562">
            <w:pPr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</w:rPr>
              <w:t xml:space="preserve">______________________  </w:t>
            </w:r>
          </w:p>
          <w:p w14:paraId="45B7AA83" w14:textId="77777777" w:rsidR="00BB41EF" w:rsidRPr="00BA3C15" w:rsidRDefault="00BB41EF" w:rsidP="00BB41EF">
            <w:pPr>
              <w:jc w:val="both"/>
              <w:rPr>
                <w:rFonts w:ascii="Times New Roman" w:hAnsi="Times New Roman" w:cs="Times New Roman"/>
              </w:rPr>
            </w:pPr>
          </w:p>
          <w:p w14:paraId="29FBD465" w14:textId="77777777" w:rsidR="004D3232" w:rsidRPr="00333BE4" w:rsidRDefault="004D3232" w:rsidP="004D323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33B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з маркетингу торгових каналів</w:t>
            </w:r>
          </w:p>
          <w:p w14:paraId="3D0FF956" w14:textId="77777777" w:rsidR="004D3232" w:rsidRPr="00333BE4" w:rsidRDefault="004D3232" w:rsidP="004D323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33B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Гринь Т. В.</w:t>
            </w:r>
          </w:p>
          <w:p w14:paraId="73C897CB" w14:textId="77777777" w:rsidR="00BB41EF" w:rsidRPr="00BA3C15" w:rsidRDefault="00BB41EF" w:rsidP="00BB41EF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</w:rPr>
              <w:t>______________________</w:t>
            </w:r>
          </w:p>
          <w:permEnd w:id="1791365166"/>
          <w:p w14:paraId="686F29B3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432DD3F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73D3E77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6365481" w14:textId="2E5E6B0B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</w:tcBorders>
          </w:tcPr>
          <w:p w14:paraId="0C1F238C" w14:textId="5DB98B07" w:rsidR="00BB41EF" w:rsidRPr="00BA3C15" w:rsidRDefault="00BA3C15" w:rsidP="00BB41E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ermStart w:id="1482901620" w:edGrp="everyone"/>
            <w:proofErr w:type="spellStart"/>
            <w:r w:rsidRPr="00BA3C15">
              <w:rPr>
                <w:rFonts w:ascii="Times New Roman" w:hAnsi="Times New Roman" w:cs="Times New Roman"/>
                <w:b/>
                <w:bCs/>
                <w:lang w:val="ru-RU"/>
              </w:rPr>
              <w:t>Покупець</w:t>
            </w:r>
            <w:proofErr w:type="spellEnd"/>
          </w:p>
          <w:permEnd w:id="1482901620"/>
          <w:p w14:paraId="40B82169" w14:textId="77777777" w:rsidR="000704A2" w:rsidRPr="00BA3C15" w:rsidRDefault="000704A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54A9728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B2B2DE8" w14:textId="77777777" w:rsidR="00A36B48" w:rsidRPr="00955943" w:rsidRDefault="00A36B48" w:rsidP="00955943">
      <w:pPr>
        <w:spacing w:after="0"/>
        <w:rPr>
          <w:rFonts w:ascii="Times New Roman" w:hAnsi="Times New Roman" w:cs="Times New Roman"/>
          <w:lang w:val="ru-RU"/>
        </w:rPr>
      </w:pPr>
    </w:p>
    <w:sectPr w:rsidR="00A36B48" w:rsidRPr="00955943" w:rsidSect="00A33397">
      <w:headerReference w:type="default" r:id="rId12"/>
      <w:footerReference w:type="defaul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AC60B" w14:textId="77777777" w:rsidR="00BE3F06" w:rsidRDefault="00BE3F06" w:rsidP="00A33397">
      <w:pPr>
        <w:spacing w:after="0" w:line="240" w:lineRule="auto"/>
      </w:pPr>
      <w:r>
        <w:separator/>
      </w:r>
    </w:p>
  </w:endnote>
  <w:endnote w:type="continuationSeparator" w:id="0">
    <w:p w14:paraId="6E0FC1C9" w14:textId="77777777" w:rsidR="00BE3F06" w:rsidRDefault="00BE3F06" w:rsidP="00A33397">
      <w:pPr>
        <w:spacing w:after="0" w:line="240" w:lineRule="auto"/>
      </w:pPr>
      <w:r>
        <w:continuationSeparator/>
      </w:r>
    </w:p>
  </w:endnote>
  <w:endnote w:type="continuationNotice" w:id="1">
    <w:p w14:paraId="5AE307EC" w14:textId="77777777" w:rsidR="00F21FFB" w:rsidRDefault="00F21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24201332"/>
      <w:docPartObj>
        <w:docPartGallery w:val="Page Numbers (Bottom of Page)"/>
        <w:docPartUnique/>
      </w:docPartObj>
    </w:sdtPr>
    <w:sdtEndPr/>
    <w:sdtContent>
      <w:p w14:paraId="7B156AFE" w14:textId="18B9B41B" w:rsidR="00F95EF5" w:rsidRDefault="00F95EF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A639F2" w14:textId="77777777" w:rsidR="00F95EF5" w:rsidRDefault="00F95E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193DA" w14:textId="77777777" w:rsidR="00BE3F06" w:rsidRDefault="00BE3F06" w:rsidP="00A33397">
      <w:pPr>
        <w:spacing w:after="0" w:line="240" w:lineRule="auto"/>
      </w:pPr>
      <w:r>
        <w:separator/>
      </w:r>
    </w:p>
  </w:footnote>
  <w:footnote w:type="continuationSeparator" w:id="0">
    <w:p w14:paraId="12AAAEDA" w14:textId="77777777" w:rsidR="00BE3F06" w:rsidRDefault="00BE3F06" w:rsidP="00A33397">
      <w:pPr>
        <w:spacing w:after="0" w:line="240" w:lineRule="auto"/>
      </w:pPr>
      <w:r>
        <w:continuationSeparator/>
      </w:r>
    </w:p>
  </w:footnote>
  <w:footnote w:type="continuationNotice" w:id="1">
    <w:p w14:paraId="2FC60852" w14:textId="77777777" w:rsidR="00F21FFB" w:rsidRDefault="00F21F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B2DED" w14:textId="0C8550FE" w:rsidR="00A33397" w:rsidRPr="00A33397" w:rsidRDefault="00A33397">
    <w:pPr>
      <w:pStyle w:val="a3"/>
      <w:rPr>
        <w:rFonts w:ascii="Times New Roman" w:hAnsi="Times New Roman" w:cs="Times New Roman"/>
        <w:sz w:val="20"/>
        <w:szCs w:val="20"/>
        <w:lang w:val="ru-RU"/>
      </w:rPr>
    </w:pPr>
    <w:r w:rsidRPr="00A33397">
      <w:rPr>
        <w:rFonts w:ascii="Times New Roman" w:hAnsi="Times New Roman" w:cs="Times New Roman"/>
        <w:sz w:val="20"/>
        <w:szCs w:val="20"/>
        <w:lang w:val="ru-RU"/>
      </w:rPr>
      <w:t>Монол</w:t>
    </w:r>
    <w:r w:rsidRPr="00A33397">
      <w:rPr>
        <w:rFonts w:ascii="Times New Roman" w:hAnsi="Times New Roman" w:cs="Times New Roman"/>
        <w:sz w:val="20"/>
        <w:szCs w:val="20"/>
      </w:rPr>
      <w:t xml:space="preserve">іт № </w:t>
    </w:r>
    <w:permStart w:id="1527272181" w:edGrp="everyone"/>
    <w:permEnd w:id="152727218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B0C24"/>
    <w:multiLevelType w:val="multilevel"/>
    <w:tmpl w:val="F4366A6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none"/>
      <w:lvlText w:val="3.3.1."/>
      <w:lvlJc w:val="left"/>
      <w:pPr>
        <w:ind w:left="1214" w:hanging="504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3206228"/>
    <w:multiLevelType w:val="multilevel"/>
    <w:tmpl w:val="AE3CA8B6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62D3E0A"/>
    <w:multiLevelType w:val="multilevel"/>
    <w:tmpl w:val="9D02CF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EAC52FB"/>
    <w:multiLevelType w:val="multilevel"/>
    <w:tmpl w:val="8842F6EC"/>
    <w:lvl w:ilvl="0">
      <w:start w:val="2"/>
      <w:numFmt w:val="decimal"/>
      <w:lvlText w:val="%1"/>
      <w:lvlJc w:val="left"/>
      <w:pPr>
        <w:ind w:left="300" w:hanging="5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00" w:hanging="51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477" w:hanging="512"/>
      </w:pPr>
      <w:rPr>
        <w:rFonts w:hint="default"/>
      </w:rPr>
    </w:lvl>
    <w:lvl w:ilvl="3">
      <w:numFmt w:val="bullet"/>
      <w:lvlText w:val="•"/>
      <w:lvlJc w:val="left"/>
      <w:pPr>
        <w:ind w:left="3565" w:hanging="512"/>
      </w:pPr>
      <w:rPr>
        <w:rFonts w:hint="default"/>
      </w:rPr>
    </w:lvl>
    <w:lvl w:ilvl="4">
      <w:numFmt w:val="bullet"/>
      <w:lvlText w:val="•"/>
      <w:lvlJc w:val="left"/>
      <w:pPr>
        <w:ind w:left="4654" w:hanging="512"/>
      </w:pPr>
      <w:rPr>
        <w:rFonts w:hint="default"/>
      </w:rPr>
    </w:lvl>
    <w:lvl w:ilvl="5">
      <w:numFmt w:val="bullet"/>
      <w:lvlText w:val="•"/>
      <w:lvlJc w:val="left"/>
      <w:pPr>
        <w:ind w:left="5743" w:hanging="512"/>
      </w:pPr>
      <w:rPr>
        <w:rFonts w:hint="default"/>
      </w:rPr>
    </w:lvl>
    <w:lvl w:ilvl="6">
      <w:numFmt w:val="bullet"/>
      <w:lvlText w:val="•"/>
      <w:lvlJc w:val="left"/>
      <w:pPr>
        <w:ind w:left="6831" w:hanging="512"/>
      </w:pPr>
      <w:rPr>
        <w:rFonts w:hint="default"/>
      </w:rPr>
    </w:lvl>
    <w:lvl w:ilvl="7">
      <w:numFmt w:val="bullet"/>
      <w:lvlText w:val="•"/>
      <w:lvlJc w:val="left"/>
      <w:pPr>
        <w:ind w:left="7920" w:hanging="512"/>
      </w:pPr>
      <w:rPr>
        <w:rFonts w:hint="default"/>
      </w:rPr>
    </w:lvl>
    <w:lvl w:ilvl="8">
      <w:numFmt w:val="bullet"/>
      <w:lvlText w:val="•"/>
      <w:lvlJc w:val="left"/>
      <w:pPr>
        <w:ind w:left="9009" w:hanging="512"/>
      </w:pPr>
      <w:rPr>
        <w:rFonts w:hint="default"/>
      </w:rPr>
    </w:lvl>
  </w:abstractNum>
  <w:num w:numId="1" w16cid:durableId="1359967531">
    <w:abstractNumId w:val="0"/>
  </w:num>
  <w:num w:numId="2" w16cid:durableId="1932885279">
    <w:abstractNumId w:val="1"/>
  </w:num>
  <w:num w:numId="3" w16cid:durableId="51855570">
    <w:abstractNumId w:val="2"/>
  </w:num>
  <w:num w:numId="4" w16cid:durableId="935940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ocumentProtection w:edit="readOnly" w:enforcement="1" w:cryptProviderType="rsaAES" w:cryptAlgorithmClass="hash" w:cryptAlgorithmType="typeAny" w:cryptAlgorithmSid="14" w:cryptSpinCount="100000" w:hash="tBIymMoLdcOK4Zn4xY1TVU4mtObflTI2pFyQfPMTdmMwdwIDt4/r+/ka2ExrCkHy0bQXfXpLBgy5DQlJTlmbIw==" w:salt="LTE2e8MwWdtmCgxdgudqNw==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BD"/>
    <w:rsid w:val="00000227"/>
    <w:rsid w:val="00020C46"/>
    <w:rsid w:val="00025AAD"/>
    <w:rsid w:val="00030080"/>
    <w:rsid w:val="00030847"/>
    <w:rsid w:val="00067AE7"/>
    <w:rsid w:val="000704A2"/>
    <w:rsid w:val="0007754F"/>
    <w:rsid w:val="00077562"/>
    <w:rsid w:val="00081723"/>
    <w:rsid w:val="000832A1"/>
    <w:rsid w:val="00084CD8"/>
    <w:rsid w:val="00085C37"/>
    <w:rsid w:val="00094932"/>
    <w:rsid w:val="000A0F5D"/>
    <w:rsid w:val="000B2054"/>
    <w:rsid w:val="000D4BC9"/>
    <w:rsid w:val="000E35A9"/>
    <w:rsid w:val="000E4930"/>
    <w:rsid w:val="000E7AE2"/>
    <w:rsid w:val="000F3AA6"/>
    <w:rsid w:val="0011359B"/>
    <w:rsid w:val="001148AC"/>
    <w:rsid w:val="001178A2"/>
    <w:rsid w:val="00125855"/>
    <w:rsid w:val="00133859"/>
    <w:rsid w:val="00144D20"/>
    <w:rsid w:val="00147332"/>
    <w:rsid w:val="00154606"/>
    <w:rsid w:val="00173AFA"/>
    <w:rsid w:val="00175E3D"/>
    <w:rsid w:val="001A395B"/>
    <w:rsid w:val="001A769F"/>
    <w:rsid w:val="001C0A2F"/>
    <w:rsid w:val="001E11A7"/>
    <w:rsid w:val="001E5476"/>
    <w:rsid w:val="001F0F9A"/>
    <w:rsid w:val="001F41B5"/>
    <w:rsid w:val="001F4F71"/>
    <w:rsid w:val="0020021D"/>
    <w:rsid w:val="00211D4C"/>
    <w:rsid w:val="00215CDF"/>
    <w:rsid w:val="00224473"/>
    <w:rsid w:val="0023649A"/>
    <w:rsid w:val="00236F51"/>
    <w:rsid w:val="0029749C"/>
    <w:rsid w:val="00297703"/>
    <w:rsid w:val="002A6172"/>
    <w:rsid w:val="002D7294"/>
    <w:rsid w:val="002E51A2"/>
    <w:rsid w:val="0030136E"/>
    <w:rsid w:val="00312DF7"/>
    <w:rsid w:val="0032249B"/>
    <w:rsid w:val="0033589D"/>
    <w:rsid w:val="0034286F"/>
    <w:rsid w:val="00343B7A"/>
    <w:rsid w:val="0035099F"/>
    <w:rsid w:val="00353A4E"/>
    <w:rsid w:val="0035449E"/>
    <w:rsid w:val="00373A21"/>
    <w:rsid w:val="00380E27"/>
    <w:rsid w:val="0038126A"/>
    <w:rsid w:val="00386173"/>
    <w:rsid w:val="00395899"/>
    <w:rsid w:val="003C7D5F"/>
    <w:rsid w:val="003E363E"/>
    <w:rsid w:val="003F23FA"/>
    <w:rsid w:val="003F4FEC"/>
    <w:rsid w:val="003F5584"/>
    <w:rsid w:val="0040223B"/>
    <w:rsid w:val="00415456"/>
    <w:rsid w:val="004168AC"/>
    <w:rsid w:val="004204E1"/>
    <w:rsid w:val="00421EAA"/>
    <w:rsid w:val="0043279C"/>
    <w:rsid w:val="00433D40"/>
    <w:rsid w:val="004539A4"/>
    <w:rsid w:val="00456C89"/>
    <w:rsid w:val="0046022D"/>
    <w:rsid w:val="00461472"/>
    <w:rsid w:val="00470C13"/>
    <w:rsid w:val="00473B84"/>
    <w:rsid w:val="00474C94"/>
    <w:rsid w:val="00485176"/>
    <w:rsid w:val="00492CBF"/>
    <w:rsid w:val="004A630F"/>
    <w:rsid w:val="004B09B3"/>
    <w:rsid w:val="004B5D91"/>
    <w:rsid w:val="004C6075"/>
    <w:rsid w:val="004D3232"/>
    <w:rsid w:val="004D483B"/>
    <w:rsid w:val="004D5006"/>
    <w:rsid w:val="004F6730"/>
    <w:rsid w:val="005030D3"/>
    <w:rsid w:val="00505C10"/>
    <w:rsid w:val="00515B32"/>
    <w:rsid w:val="0052393E"/>
    <w:rsid w:val="0052496C"/>
    <w:rsid w:val="0054102D"/>
    <w:rsid w:val="005475BA"/>
    <w:rsid w:val="00547840"/>
    <w:rsid w:val="00547FF5"/>
    <w:rsid w:val="005554EE"/>
    <w:rsid w:val="00570990"/>
    <w:rsid w:val="00573567"/>
    <w:rsid w:val="005767D9"/>
    <w:rsid w:val="0058505B"/>
    <w:rsid w:val="005878A0"/>
    <w:rsid w:val="00594C51"/>
    <w:rsid w:val="005A4FB9"/>
    <w:rsid w:val="005A5F9F"/>
    <w:rsid w:val="005B14B1"/>
    <w:rsid w:val="005C79DB"/>
    <w:rsid w:val="005D6953"/>
    <w:rsid w:val="005F5682"/>
    <w:rsid w:val="00604779"/>
    <w:rsid w:val="00611DF9"/>
    <w:rsid w:val="00616E98"/>
    <w:rsid w:val="006262D4"/>
    <w:rsid w:val="00634FAF"/>
    <w:rsid w:val="00637460"/>
    <w:rsid w:val="00641F4F"/>
    <w:rsid w:val="0064282A"/>
    <w:rsid w:val="0064547F"/>
    <w:rsid w:val="00652A3D"/>
    <w:rsid w:val="00654C91"/>
    <w:rsid w:val="00655561"/>
    <w:rsid w:val="00655EAC"/>
    <w:rsid w:val="00656F28"/>
    <w:rsid w:val="00665935"/>
    <w:rsid w:val="006714A4"/>
    <w:rsid w:val="00671FB1"/>
    <w:rsid w:val="00676E46"/>
    <w:rsid w:val="00681F25"/>
    <w:rsid w:val="0069307F"/>
    <w:rsid w:val="0069663B"/>
    <w:rsid w:val="006A3621"/>
    <w:rsid w:val="006A7A9C"/>
    <w:rsid w:val="006C6E8B"/>
    <w:rsid w:val="006D1D77"/>
    <w:rsid w:val="00716D99"/>
    <w:rsid w:val="00720DCA"/>
    <w:rsid w:val="00727E06"/>
    <w:rsid w:val="00746EE4"/>
    <w:rsid w:val="0076139F"/>
    <w:rsid w:val="00770CE3"/>
    <w:rsid w:val="00783E77"/>
    <w:rsid w:val="00792C12"/>
    <w:rsid w:val="00792D1B"/>
    <w:rsid w:val="00794E4E"/>
    <w:rsid w:val="007964AA"/>
    <w:rsid w:val="007A64B3"/>
    <w:rsid w:val="007C286A"/>
    <w:rsid w:val="007E2485"/>
    <w:rsid w:val="00805791"/>
    <w:rsid w:val="008155C6"/>
    <w:rsid w:val="00820667"/>
    <w:rsid w:val="00827C56"/>
    <w:rsid w:val="008310CB"/>
    <w:rsid w:val="008430BE"/>
    <w:rsid w:val="00843F08"/>
    <w:rsid w:val="008471F6"/>
    <w:rsid w:val="00853067"/>
    <w:rsid w:val="00855BC3"/>
    <w:rsid w:val="00855E6D"/>
    <w:rsid w:val="0086086C"/>
    <w:rsid w:val="00876DF1"/>
    <w:rsid w:val="00895888"/>
    <w:rsid w:val="008A3EF2"/>
    <w:rsid w:val="008A4C0B"/>
    <w:rsid w:val="008A6C2F"/>
    <w:rsid w:val="008A754E"/>
    <w:rsid w:val="008A7E7F"/>
    <w:rsid w:val="008B3983"/>
    <w:rsid w:val="008F117A"/>
    <w:rsid w:val="008F2A48"/>
    <w:rsid w:val="008F62B6"/>
    <w:rsid w:val="00905D81"/>
    <w:rsid w:val="009079B1"/>
    <w:rsid w:val="00920AAE"/>
    <w:rsid w:val="00932F8F"/>
    <w:rsid w:val="00933929"/>
    <w:rsid w:val="00934AB5"/>
    <w:rsid w:val="00947EDB"/>
    <w:rsid w:val="00955943"/>
    <w:rsid w:val="009561CD"/>
    <w:rsid w:val="009638F7"/>
    <w:rsid w:val="009640EE"/>
    <w:rsid w:val="00965D79"/>
    <w:rsid w:val="0097382C"/>
    <w:rsid w:val="00981F33"/>
    <w:rsid w:val="00987177"/>
    <w:rsid w:val="009A0512"/>
    <w:rsid w:val="009B4BE0"/>
    <w:rsid w:val="009D7336"/>
    <w:rsid w:val="009E4829"/>
    <w:rsid w:val="009F429F"/>
    <w:rsid w:val="00A010EA"/>
    <w:rsid w:val="00A10C08"/>
    <w:rsid w:val="00A21301"/>
    <w:rsid w:val="00A21ABE"/>
    <w:rsid w:val="00A30064"/>
    <w:rsid w:val="00A3040C"/>
    <w:rsid w:val="00A33020"/>
    <w:rsid w:val="00A33397"/>
    <w:rsid w:val="00A359D1"/>
    <w:rsid w:val="00A36B48"/>
    <w:rsid w:val="00A51457"/>
    <w:rsid w:val="00A54451"/>
    <w:rsid w:val="00A65150"/>
    <w:rsid w:val="00A71DFB"/>
    <w:rsid w:val="00A815DD"/>
    <w:rsid w:val="00A81D08"/>
    <w:rsid w:val="00A91FFE"/>
    <w:rsid w:val="00A92D45"/>
    <w:rsid w:val="00AA4694"/>
    <w:rsid w:val="00AB20D7"/>
    <w:rsid w:val="00AC0DAB"/>
    <w:rsid w:val="00AD7010"/>
    <w:rsid w:val="00AE3981"/>
    <w:rsid w:val="00B019F0"/>
    <w:rsid w:val="00B01CBF"/>
    <w:rsid w:val="00B077FF"/>
    <w:rsid w:val="00B1272B"/>
    <w:rsid w:val="00B1343A"/>
    <w:rsid w:val="00B25AB0"/>
    <w:rsid w:val="00B27DAE"/>
    <w:rsid w:val="00B31C1A"/>
    <w:rsid w:val="00B428CF"/>
    <w:rsid w:val="00B5181D"/>
    <w:rsid w:val="00B6036A"/>
    <w:rsid w:val="00B603BD"/>
    <w:rsid w:val="00B66DB0"/>
    <w:rsid w:val="00B80345"/>
    <w:rsid w:val="00B835F2"/>
    <w:rsid w:val="00B84E37"/>
    <w:rsid w:val="00B939A7"/>
    <w:rsid w:val="00BA3C15"/>
    <w:rsid w:val="00BB41EF"/>
    <w:rsid w:val="00BC21E5"/>
    <w:rsid w:val="00BC407E"/>
    <w:rsid w:val="00BD1892"/>
    <w:rsid w:val="00BD69A1"/>
    <w:rsid w:val="00BE0CDF"/>
    <w:rsid w:val="00BE3F06"/>
    <w:rsid w:val="00BF1BF2"/>
    <w:rsid w:val="00BF2154"/>
    <w:rsid w:val="00BF4EC4"/>
    <w:rsid w:val="00C04B37"/>
    <w:rsid w:val="00C1701E"/>
    <w:rsid w:val="00C17B49"/>
    <w:rsid w:val="00C2283E"/>
    <w:rsid w:val="00C2621B"/>
    <w:rsid w:val="00C30B61"/>
    <w:rsid w:val="00C4543A"/>
    <w:rsid w:val="00C57E4D"/>
    <w:rsid w:val="00C759F9"/>
    <w:rsid w:val="00C7696F"/>
    <w:rsid w:val="00C95C6E"/>
    <w:rsid w:val="00CB1F45"/>
    <w:rsid w:val="00CC217E"/>
    <w:rsid w:val="00CD3E71"/>
    <w:rsid w:val="00CE0D71"/>
    <w:rsid w:val="00CF1498"/>
    <w:rsid w:val="00D139BA"/>
    <w:rsid w:val="00D15FBC"/>
    <w:rsid w:val="00D24C7E"/>
    <w:rsid w:val="00D33CBA"/>
    <w:rsid w:val="00D33D0A"/>
    <w:rsid w:val="00D37B83"/>
    <w:rsid w:val="00D43412"/>
    <w:rsid w:val="00D43869"/>
    <w:rsid w:val="00D4453F"/>
    <w:rsid w:val="00D47829"/>
    <w:rsid w:val="00D63EA9"/>
    <w:rsid w:val="00D80A52"/>
    <w:rsid w:val="00D85EC5"/>
    <w:rsid w:val="00D90C66"/>
    <w:rsid w:val="00D93030"/>
    <w:rsid w:val="00DA0154"/>
    <w:rsid w:val="00DA1180"/>
    <w:rsid w:val="00DA1A52"/>
    <w:rsid w:val="00DA437C"/>
    <w:rsid w:val="00DB5CD0"/>
    <w:rsid w:val="00DC5E24"/>
    <w:rsid w:val="00DD1727"/>
    <w:rsid w:val="00DD1EFC"/>
    <w:rsid w:val="00DF0EB0"/>
    <w:rsid w:val="00DF1CFF"/>
    <w:rsid w:val="00DF20A7"/>
    <w:rsid w:val="00DF6F35"/>
    <w:rsid w:val="00E16575"/>
    <w:rsid w:val="00E255EF"/>
    <w:rsid w:val="00E32C34"/>
    <w:rsid w:val="00E35695"/>
    <w:rsid w:val="00E40CEE"/>
    <w:rsid w:val="00E41BA2"/>
    <w:rsid w:val="00E42A60"/>
    <w:rsid w:val="00E50A3F"/>
    <w:rsid w:val="00E516BF"/>
    <w:rsid w:val="00E718DF"/>
    <w:rsid w:val="00E75F95"/>
    <w:rsid w:val="00E819F8"/>
    <w:rsid w:val="00E87B03"/>
    <w:rsid w:val="00EA63D8"/>
    <w:rsid w:val="00EC31F1"/>
    <w:rsid w:val="00EC67C1"/>
    <w:rsid w:val="00F01FE0"/>
    <w:rsid w:val="00F13AD1"/>
    <w:rsid w:val="00F1454E"/>
    <w:rsid w:val="00F20D64"/>
    <w:rsid w:val="00F21FFB"/>
    <w:rsid w:val="00F32FBD"/>
    <w:rsid w:val="00F51E3E"/>
    <w:rsid w:val="00F56BBB"/>
    <w:rsid w:val="00F95485"/>
    <w:rsid w:val="00F95EF5"/>
    <w:rsid w:val="00FA0CC1"/>
    <w:rsid w:val="00FA3012"/>
    <w:rsid w:val="00FA5E1B"/>
    <w:rsid w:val="00FA6F9A"/>
    <w:rsid w:val="00FB05AE"/>
    <w:rsid w:val="00FB3615"/>
    <w:rsid w:val="00FB6E44"/>
    <w:rsid w:val="00FC2B9D"/>
    <w:rsid w:val="00FF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2D51"/>
  <w15:docId w15:val="{10176C8E-E346-4DF5-ABBC-A028BE8E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F45"/>
  </w:style>
  <w:style w:type="paragraph" w:styleId="1">
    <w:name w:val="heading 1"/>
    <w:basedOn w:val="a"/>
    <w:link w:val="10"/>
    <w:uiPriority w:val="1"/>
    <w:qFormat/>
    <w:rsid w:val="00D139BA"/>
    <w:pPr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333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33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A33397"/>
  </w:style>
  <w:style w:type="paragraph" w:styleId="a5">
    <w:name w:val="footer"/>
    <w:basedOn w:val="a"/>
    <w:link w:val="a6"/>
    <w:uiPriority w:val="99"/>
    <w:unhideWhenUsed/>
    <w:rsid w:val="00A33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A33397"/>
  </w:style>
  <w:style w:type="character" w:customStyle="1" w:styleId="12">
    <w:name w:val="Основной шрифт абзаца1"/>
    <w:rsid w:val="005030D3"/>
  </w:style>
  <w:style w:type="paragraph" w:styleId="a7">
    <w:name w:val="List Paragraph"/>
    <w:basedOn w:val="a"/>
    <w:uiPriority w:val="34"/>
    <w:qFormat/>
    <w:rsid w:val="003812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D139BA"/>
    <w:rPr>
      <w:rFonts w:ascii="Times New Roman" w:eastAsia="Times New Roman" w:hAnsi="Times New Roman" w:cs="Times New Roman"/>
      <w:b/>
      <w:bCs/>
      <w:lang w:val="en-US"/>
    </w:rPr>
  </w:style>
  <w:style w:type="character" w:styleId="a8">
    <w:name w:val="annotation reference"/>
    <w:basedOn w:val="a0"/>
    <w:uiPriority w:val="99"/>
    <w:semiHidden/>
    <w:unhideWhenUsed/>
    <w:rsid w:val="00876DF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6DF1"/>
    <w:pPr>
      <w:spacing w:line="240" w:lineRule="auto"/>
    </w:pPr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876DF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6DF1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876DF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76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876DF1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474C94"/>
    <w:pPr>
      <w:spacing w:after="0" w:line="240" w:lineRule="auto"/>
    </w:pPr>
  </w:style>
  <w:style w:type="table" w:styleId="af0">
    <w:name w:val="Table Grid"/>
    <w:basedOn w:val="a1"/>
    <w:uiPriority w:val="39"/>
    <w:rsid w:val="003428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C22ED98F3984594AC44DBAA921249" ma:contentTypeVersion="17" ma:contentTypeDescription="Create a new document." ma:contentTypeScope="" ma:versionID="2dee3aec390ab8538cfbede7b6461249">
  <xsd:schema xmlns:xsd="http://www.w3.org/2001/XMLSchema" xmlns:xs="http://www.w3.org/2001/XMLSchema" xmlns:p="http://schemas.microsoft.com/office/2006/metadata/properties" xmlns:ns3="401b2c0d-a035-4483-81d7-a39ae0a452ff" xmlns:ns4="ee1cc26e-114e-47d3-a278-6ae6bfdc13bf" targetNamespace="http://schemas.microsoft.com/office/2006/metadata/properties" ma:root="true" ma:fieldsID="4eb62603aa709311d4d723028a640e70" ns3:_="" ns4:_="">
    <xsd:import namespace="401b2c0d-a035-4483-81d7-a39ae0a452ff"/>
    <xsd:import namespace="ee1cc26e-114e-47d3-a278-6ae6bfdc13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b2c0d-a035-4483-81d7-a39ae0a452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cc26e-114e-47d3-a278-6ae6bfdc13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FC0ECE-38D2-452A-B5E1-4B36FA84F7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042E7-A8AE-4E4D-9B55-2239691159F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F32BBF-80DB-4C15-B951-E51D995318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7DC47A-557A-4AE8-8E78-5F2E53DA2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b2c0d-a035-4483-81d7-a39ae0a452ff"/>
    <ds:schemaRef ds:uri="ee1cc26e-114e-47d3-a278-6ae6bfdc13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FE895E-DDBF-4550-BA86-2847D399962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1270</Words>
  <Characters>7242</Characters>
  <Application>Microsoft Office Word</Application>
  <DocSecurity>8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Savchuk, Lina</dc:creator>
  <cp:keywords/>
  <dc:description/>
  <cp:lastModifiedBy>Hanko, Viktoriya</cp:lastModifiedBy>
  <cp:revision>52</cp:revision>
  <dcterms:created xsi:type="dcterms:W3CDTF">2022-03-24T08:57:00Z</dcterms:created>
  <dcterms:modified xsi:type="dcterms:W3CDTF">2024-11-07T11:47:00Z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0x010100F01C22ED98F3984594AC44DBAA921249</vt:lpwstr>
  </property>
</Properties>
</file>